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98" w:rsidRPr="001048C5" w:rsidRDefault="00B74798" w:rsidP="00B7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bookmarkStart w:id="0" w:name="_Hlk530935177"/>
      <w:r w:rsidRPr="001048C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A5547" wp14:editId="00863D71">
                <wp:simplePos x="0" y="0"/>
                <wp:positionH relativeFrom="column">
                  <wp:posOffset>5741670</wp:posOffset>
                </wp:positionH>
                <wp:positionV relativeFrom="paragraph">
                  <wp:posOffset>29845</wp:posOffset>
                </wp:positionV>
                <wp:extent cx="714375" cy="4191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191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798" w:rsidRPr="001048C5" w:rsidRDefault="00B74798" w:rsidP="00B747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8C5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B3312A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5A5547" id="Rectangle : coins arrondis 1" o:spid="_x0000_s1026" style="position:absolute;left:0;text-align:left;margin-left:452.1pt;margin-top:2.35pt;width:56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" fillcolor="#5b9bd5" strokecolor="#41719c" strokeweight="1pt">
                <v:stroke joinstyle="miter"/>
                <v:textbox>
                  <w:txbxContent>
                    <w:p w:rsidR="00B74798" w:rsidRPr="001048C5" w:rsidRDefault="00B74798" w:rsidP="00B74798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8C5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B3312A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1048C5">
        <w:rPr>
          <w:b/>
          <w:sz w:val="32"/>
        </w:rPr>
        <w:t>Programme de formation élève Ulm</w:t>
      </w:r>
      <w:r w:rsidR="005550DB">
        <w:rPr>
          <w:b/>
          <w:sz w:val="32"/>
        </w:rPr>
        <w:t xml:space="preserve"> 3 axes</w:t>
      </w:r>
    </w:p>
    <w:p w:rsidR="00B74798" w:rsidRPr="00971B51" w:rsidRDefault="00B74798" w:rsidP="00B74798">
      <w:pPr>
        <w:jc w:val="center"/>
      </w:pPr>
    </w:p>
    <w:p w:rsidR="00B74798" w:rsidRPr="00D13366" w:rsidRDefault="00B74798" w:rsidP="00B74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bookmarkStart w:id="1" w:name="_Hlk530935015"/>
      <w:r w:rsidRPr="00D13366">
        <w:rPr>
          <w:lang w:val="en-US"/>
        </w:rPr>
        <w:t xml:space="preserve">Appareil utilisé: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13366">
        <w:rPr>
          <w:lang w:val="en-US"/>
        </w:rPr>
        <w:t xml:space="preserve">briefing court: </w:t>
      </w:r>
      <w:r>
        <w:rPr>
          <w:lang w:val="en-US"/>
        </w:rPr>
        <w:t xml:space="preserve">  </w:t>
      </w:r>
      <w:r>
        <w:rPr>
          <w:lang w:val="en-US"/>
        </w:rPr>
        <w:tab/>
        <w:t xml:space="preserve">               </w:t>
      </w:r>
      <w:r w:rsidRPr="00D13366">
        <w:rPr>
          <w:lang w:val="en-US"/>
        </w:rPr>
        <w:t xml:space="preserve">vol:  </w:t>
      </w:r>
      <w:r w:rsidRPr="00D13366">
        <w:rPr>
          <w:lang w:val="en-US"/>
        </w:rPr>
        <w:tab/>
      </w:r>
      <w:r w:rsidRPr="00D13366">
        <w:rPr>
          <w:lang w:val="en-US"/>
        </w:rPr>
        <w:tab/>
      </w:r>
      <w:r>
        <w:rPr>
          <w:lang w:val="en-US"/>
        </w:rPr>
        <w:tab/>
      </w:r>
      <w:r w:rsidRPr="00D13366">
        <w:rPr>
          <w:lang w:val="en-US"/>
        </w:rPr>
        <w:t>debrief:</w:t>
      </w:r>
    </w:p>
    <w:bookmarkEnd w:id="0"/>
    <w:bookmarkEnd w:id="1"/>
    <w:p w:rsidR="00F954E8" w:rsidRPr="00A71AA2" w:rsidRDefault="00F954E8"/>
    <w:p w:rsidR="009F12D2" w:rsidRPr="00363532" w:rsidRDefault="005550DB" w:rsidP="00085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  <w:sz w:val="28"/>
        </w:rPr>
      </w:pPr>
      <w:bookmarkStart w:id="2" w:name="_GoBack"/>
      <w:bookmarkEnd w:id="2"/>
      <w:r w:rsidRPr="00363532">
        <w:rPr>
          <w:b/>
          <w:sz w:val="28"/>
        </w:rPr>
        <w:t>O</w:t>
      </w:r>
      <w:r>
        <w:rPr>
          <w:b/>
          <w:sz w:val="28"/>
        </w:rPr>
        <w:t>BJECTIF</w:t>
      </w:r>
      <w:r w:rsidRPr="00363532">
        <w:rPr>
          <w:b/>
          <w:sz w:val="28"/>
        </w:rPr>
        <w:t xml:space="preserve"> :</w:t>
      </w:r>
      <w:r w:rsidR="00F25F53" w:rsidRPr="00363532">
        <w:rPr>
          <w:b/>
          <w:sz w:val="28"/>
        </w:rPr>
        <w:t xml:space="preserve"> </w:t>
      </w:r>
      <w:r w:rsidR="00A71AA2" w:rsidRPr="00363532">
        <w:rPr>
          <w:b/>
          <w:sz w:val="28"/>
        </w:rPr>
        <w:t>Décollage et radio sol</w:t>
      </w:r>
    </w:p>
    <w:p w:rsidR="00D520B9" w:rsidRPr="000D7946" w:rsidRDefault="00755BC9" w:rsidP="00363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E75F79">
        <w:rPr>
          <w:b/>
          <w:color w:val="0070C0"/>
        </w:rPr>
        <w:t>A</w:t>
      </w:r>
      <w:r w:rsidR="00A71AA2">
        <w:rPr>
          <w:b/>
          <w:color w:val="0070C0"/>
        </w:rPr>
        <w:t>5</w:t>
      </w:r>
    </w:p>
    <w:p w:rsidR="00D520B9" w:rsidRPr="00BB62FF" w:rsidRDefault="00A71AA2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Radio </w:t>
      </w:r>
      <w:r w:rsidR="0008567F">
        <w:rPr>
          <w:b/>
          <w:color w:val="4472C4" w:themeColor="accent1"/>
        </w:rPr>
        <w:t>SOL/</w:t>
      </w:r>
      <w:proofErr w:type="gramStart"/>
      <w:r w:rsidR="0008567F">
        <w:rPr>
          <w:b/>
          <w:color w:val="4472C4" w:themeColor="accent1"/>
        </w:rPr>
        <w:t>SOL</w:t>
      </w:r>
      <w:r>
        <w:rPr>
          <w:b/>
          <w:color w:val="4472C4" w:themeColor="accent1"/>
        </w:rPr>
        <w:t>:</w:t>
      </w:r>
      <w:proofErr w:type="gramEnd"/>
      <w:r>
        <w:rPr>
          <w:b/>
          <w:color w:val="4472C4" w:themeColor="accent1"/>
        </w:rPr>
        <w:t xml:space="preserve"> </w:t>
      </w:r>
      <w:proofErr w:type="spellStart"/>
      <w:r w:rsidR="001C7A15">
        <w:rPr>
          <w:b/>
          <w:color w:val="4472C4" w:themeColor="accent1"/>
        </w:rPr>
        <w:t>Atis</w:t>
      </w:r>
      <w:proofErr w:type="spellEnd"/>
      <w:r w:rsidR="0008567F">
        <w:rPr>
          <w:b/>
          <w:color w:val="4472C4" w:themeColor="accent1"/>
        </w:rPr>
        <w:t>/AFIS/CTR</w:t>
      </w:r>
      <w:r w:rsidR="001C7A15">
        <w:rPr>
          <w:b/>
          <w:color w:val="4472C4" w:themeColor="accent1"/>
        </w:rPr>
        <w:t xml:space="preserve"> (</w:t>
      </w:r>
      <w:r w:rsidR="007E16C7">
        <w:rPr>
          <w:b/>
          <w:color w:val="4472C4" w:themeColor="accent1"/>
        </w:rPr>
        <w:t xml:space="preserve">si applicable) </w:t>
      </w:r>
      <w:r>
        <w:rPr>
          <w:b/>
          <w:color w:val="4472C4" w:themeColor="accent1"/>
        </w:rPr>
        <w:t>,</w:t>
      </w:r>
      <w:r w:rsidR="0008567F">
        <w:rPr>
          <w:b/>
          <w:color w:val="4472C4" w:themeColor="accent1"/>
        </w:rPr>
        <w:t xml:space="preserve"> Auto-information</w:t>
      </w:r>
      <w:r w:rsidR="00F62EAB" w:rsidRPr="00BB62FF">
        <w:rPr>
          <w:b/>
          <w:color w:val="4472C4" w:themeColor="accent1"/>
        </w:rPr>
        <w:tab/>
      </w:r>
    </w:p>
    <w:p w:rsidR="00D520B9" w:rsidRDefault="0008567F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Préparation de la machine pour le décollage/ </w:t>
      </w:r>
      <w:r w:rsidR="00A31BC2">
        <w:rPr>
          <w:b/>
          <w:color w:val="4472C4" w:themeColor="accent1"/>
        </w:rPr>
        <w:t>Alignement, prise de repère d’axe</w:t>
      </w:r>
    </w:p>
    <w:p w:rsidR="0008567F" w:rsidRDefault="0008567F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Décollage mental. Identifier les actions sécurité.</w:t>
      </w:r>
    </w:p>
    <w:p w:rsidR="00A31BC2" w:rsidRPr="00BB62FF" w:rsidRDefault="0008567F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M</w:t>
      </w:r>
      <w:r w:rsidR="00A31BC2">
        <w:rPr>
          <w:b/>
          <w:color w:val="4472C4" w:themeColor="accent1"/>
        </w:rPr>
        <w:t>ise en puissance</w:t>
      </w:r>
      <w:r w:rsidR="008B0A3E">
        <w:rPr>
          <w:b/>
          <w:color w:val="4472C4" w:themeColor="accent1"/>
        </w:rPr>
        <w:t xml:space="preserve"> maximum</w:t>
      </w:r>
      <w:r w:rsidR="00A31BC2">
        <w:rPr>
          <w:b/>
          <w:color w:val="4472C4" w:themeColor="accent1"/>
        </w:rPr>
        <w:t xml:space="preserve">, </w:t>
      </w:r>
      <w:r>
        <w:rPr>
          <w:b/>
          <w:color w:val="4472C4" w:themeColor="accent1"/>
        </w:rPr>
        <w:t>prise de vitesse</w:t>
      </w:r>
      <w:r w:rsidR="00A31BC2">
        <w:rPr>
          <w:b/>
          <w:color w:val="4472C4" w:themeColor="accent1"/>
        </w:rPr>
        <w:t xml:space="preserve"> </w:t>
      </w:r>
      <w:r>
        <w:rPr>
          <w:b/>
          <w:color w:val="4472C4" w:themeColor="accent1"/>
        </w:rPr>
        <w:t>et tenue d’axe.</w:t>
      </w:r>
    </w:p>
    <w:p w:rsidR="00D520B9" w:rsidRDefault="00A31BC2" w:rsidP="00CE4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b/>
          <w:color w:val="4472C4" w:themeColor="accent1"/>
        </w:rPr>
      </w:pPr>
      <w:r>
        <w:rPr>
          <w:b/>
          <w:color w:val="4472C4" w:themeColor="accent1"/>
        </w:rPr>
        <w:t>Rotation, palier d’accélération</w:t>
      </w:r>
      <w:r w:rsidR="008B0A3E">
        <w:rPr>
          <w:b/>
          <w:color w:val="4472C4" w:themeColor="accent1"/>
        </w:rPr>
        <w:t xml:space="preserve"> et contrôle vitesse avant </w:t>
      </w:r>
      <w:r>
        <w:rPr>
          <w:b/>
          <w:color w:val="4472C4" w:themeColor="accent1"/>
        </w:rPr>
        <w:t>mise en montée initiale</w:t>
      </w:r>
    </w:p>
    <w:p w:rsidR="000A4F44" w:rsidRPr="00BB62FF" w:rsidRDefault="0008567F" w:rsidP="00CE4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b/>
          <w:color w:val="4472C4" w:themeColor="accent1"/>
        </w:rPr>
      </w:pPr>
      <w:r>
        <w:rPr>
          <w:b/>
          <w:color w:val="4472C4" w:themeColor="accent1"/>
        </w:rPr>
        <w:t>Montée initiale, maintient de la trajectoire et de la pente/vitesse</w:t>
      </w:r>
    </w:p>
    <w:p w:rsidR="00D520B9" w:rsidRPr="0008567F" w:rsidRDefault="008B0A3E" w:rsidP="00085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Réduction puissance et prise de la pente de montée meilleur compromis</w:t>
      </w:r>
    </w:p>
    <w:p w:rsidR="004A1F39" w:rsidRPr="00DB74B6" w:rsidRDefault="006853D2" w:rsidP="00363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  <w:color w:val="385623" w:themeColor="accent6" w:themeShade="80"/>
        </w:rPr>
      </w:pPr>
      <w:r w:rsidRPr="00BB62FF">
        <w:rPr>
          <w:b/>
          <w:color w:val="385623" w:themeColor="accent6" w:themeShade="80"/>
        </w:rPr>
        <w:t>Révision</w:t>
      </w:r>
      <w:r w:rsidR="00857923">
        <w:rPr>
          <w:b/>
          <w:color w:val="385623" w:themeColor="accent6" w:themeShade="80"/>
        </w:rPr>
        <w:t xml:space="preserve"> </w:t>
      </w:r>
      <w:r w:rsidR="0008567F">
        <w:rPr>
          <w:b/>
          <w:color w:val="385623" w:themeColor="accent6" w:themeShade="80"/>
        </w:rPr>
        <w:t>M</w:t>
      </w:r>
      <w:r w:rsidR="008B0A3E">
        <w:rPr>
          <w:b/>
          <w:color w:val="385623" w:themeColor="accent6" w:themeShade="80"/>
        </w:rPr>
        <w:t>4</w:t>
      </w:r>
    </w:p>
    <w:p w:rsidR="00A31281" w:rsidRPr="0008567F" w:rsidRDefault="008B0A3E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385623" w:themeColor="accent6" w:themeShade="80"/>
        </w:rPr>
      </w:pPr>
      <w:r>
        <w:rPr>
          <w:b/>
          <w:color w:val="4472C4" w:themeColor="accent1"/>
        </w:rPr>
        <w:t>Circuit visuel</w:t>
      </w:r>
      <w:r w:rsidR="000445C8">
        <w:rPr>
          <w:b/>
          <w:color w:val="4472C4" w:themeColor="accent1"/>
        </w:rPr>
        <w:t>,</w:t>
      </w:r>
      <w:r>
        <w:rPr>
          <w:b/>
          <w:color w:val="4472C4" w:themeColor="accent1"/>
        </w:rPr>
        <w:t xml:space="preserve"> sécurité avant et pendant le virage</w:t>
      </w:r>
      <w:r w:rsidR="0008567F">
        <w:rPr>
          <w:b/>
          <w:color w:val="385623" w:themeColor="accent6" w:themeShade="80"/>
        </w:rPr>
        <w:t>/</w:t>
      </w:r>
      <w:r w:rsidRPr="008B0A3E">
        <w:rPr>
          <w:b/>
          <w:color w:val="4472C4" w:themeColor="accent1"/>
        </w:rPr>
        <w:t>Virage</w:t>
      </w:r>
      <w:r w:rsidR="000445C8">
        <w:rPr>
          <w:b/>
          <w:color w:val="4472C4" w:themeColor="accent1"/>
        </w:rPr>
        <w:t xml:space="preserve"> faible inclinaison</w:t>
      </w:r>
      <w:r w:rsidR="0008567F">
        <w:rPr>
          <w:b/>
          <w:color w:val="385623" w:themeColor="accent6" w:themeShade="80"/>
        </w:rPr>
        <w:t>/</w:t>
      </w:r>
      <w:r w:rsidR="00E75F79" w:rsidRPr="008B0A3E">
        <w:rPr>
          <w:b/>
          <w:color w:val="4472C4" w:themeColor="accent1"/>
        </w:rPr>
        <w:t>Surveillance du ciel</w:t>
      </w:r>
    </w:p>
    <w:p w:rsidR="00F954E8" w:rsidRPr="000D7946" w:rsidRDefault="00E75F79" w:rsidP="00363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>
        <w:rPr>
          <w:b/>
        </w:rPr>
        <w:t xml:space="preserve">Contrôle de l’objectif </w:t>
      </w:r>
      <w:r w:rsidR="004A1F39" w:rsidRPr="000D7946">
        <w:rPr>
          <w:b/>
        </w:rPr>
        <w:t xml:space="preserve"> </w:t>
      </w:r>
    </w:p>
    <w:p w:rsidR="0008567F" w:rsidRDefault="0008567F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L’élevé doit être capable de :</w:t>
      </w:r>
    </w:p>
    <w:p w:rsidR="0008567F" w:rsidRPr="0008567F" w:rsidRDefault="0008567F" w:rsidP="00085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color w:val="4472C4" w:themeColor="accent1"/>
        </w:rPr>
      </w:pPr>
      <w:r w:rsidRPr="0008567F">
        <w:rPr>
          <w:color w:val="4472C4" w:themeColor="accent1"/>
        </w:rPr>
        <w:t>Valider la capacité de décollage de la machine</w:t>
      </w:r>
    </w:p>
    <w:p w:rsidR="0008567F" w:rsidRPr="0008567F" w:rsidRDefault="0008567F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472C4" w:themeColor="accent1"/>
        </w:rPr>
      </w:pPr>
      <w:r w:rsidRPr="0008567F">
        <w:rPr>
          <w:color w:val="4472C4" w:themeColor="accent1"/>
        </w:rPr>
        <w:t xml:space="preserve"> </w:t>
      </w:r>
      <w:r w:rsidRPr="0008567F">
        <w:rPr>
          <w:color w:val="4472C4" w:themeColor="accent1"/>
        </w:rPr>
        <w:tab/>
        <w:t>Maintenir les trajectoires aux roulages et en vol (effets des commandes sur les effets induits)</w:t>
      </w:r>
    </w:p>
    <w:p w:rsidR="0027203C" w:rsidRPr="0008567F" w:rsidRDefault="0027203C" w:rsidP="00085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color w:val="4472C4" w:themeColor="accent1"/>
        </w:rPr>
      </w:pPr>
      <w:r w:rsidRPr="0008567F">
        <w:rPr>
          <w:color w:val="4472C4" w:themeColor="accent1"/>
        </w:rPr>
        <w:t>Respect des vitesses</w:t>
      </w:r>
      <w:r w:rsidR="0008567F" w:rsidRPr="0008567F">
        <w:rPr>
          <w:color w:val="4472C4" w:themeColor="accent1"/>
        </w:rPr>
        <w:t xml:space="preserve"> et des consignes de l’IULM</w:t>
      </w:r>
    </w:p>
    <w:p w:rsidR="004A1F39" w:rsidRPr="008D0D4E" w:rsidRDefault="004A1F3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 w:rsidRPr="008D0D4E">
        <w:rPr>
          <w:b/>
          <w:color w:val="4472C4" w:themeColor="accent1"/>
        </w:rPr>
        <w:t>Préparation leçon suivante</w:t>
      </w:r>
      <w:r w:rsidR="00A31281" w:rsidRPr="008D0D4E">
        <w:rPr>
          <w:b/>
          <w:color w:val="4472C4" w:themeColor="accent1"/>
        </w:rPr>
        <w:t xml:space="preserve"> : </w:t>
      </w:r>
      <w:r w:rsidR="00E75F79" w:rsidRPr="008D0D4E">
        <w:rPr>
          <w:b/>
          <w:color w:val="4472C4" w:themeColor="accent1"/>
        </w:rPr>
        <w:t>A</w:t>
      </w:r>
      <w:r w:rsidR="0027203C" w:rsidRPr="008D0D4E">
        <w:rPr>
          <w:b/>
          <w:color w:val="4472C4" w:themeColor="accent1"/>
        </w:rPr>
        <w:t>6</w:t>
      </w:r>
      <w:r w:rsidR="000445C8">
        <w:rPr>
          <w:b/>
          <w:color w:val="4472C4" w:themeColor="accent1"/>
        </w:rPr>
        <w:t> : vol lent, changement de vitesse en palier, autorotation</w:t>
      </w:r>
    </w:p>
    <w:p w:rsidR="00D22A9A" w:rsidRDefault="00D22A9A" w:rsidP="00363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D22A9A">
        <w:rPr>
          <w:b/>
        </w:rPr>
        <w:t xml:space="preserve">Facteurs Humains </w:t>
      </w:r>
      <w:r>
        <w:rPr>
          <w:b/>
        </w:rPr>
        <w:t>–</w:t>
      </w:r>
      <w:r w:rsidRPr="00D22A9A">
        <w:rPr>
          <w:b/>
        </w:rPr>
        <w:t xml:space="preserve"> TEM</w:t>
      </w:r>
    </w:p>
    <w:p w:rsidR="00D22A9A" w:rsidRDefault="0008567F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IULM assure la </w:t>
      </w:r>
      <w:r w:rsidR="005827E8">
        <w:rPr>
          <w:b/>
        </w:rPr>
        <w:t>sécurité</w:t>
      </w:r>
      <w:r>
        <w:rPr>
          <w:b/>
        </w:rPr>
        <w:t>/ laisser l’autonomie dans les actions / insister sur  les vitesses</w:t>
      </w:r>
      <w:r w:rsidR="005827E8">
        <w:rPr>
          <w:b/>
        </w:rPr>
        <w:t>/ panne aux décollage préparée mentalement</w:t>
      </w:r>
    </w:p>
    <w:p w:rsidR="00F954E8" w:rsidRDefault="00F954E8"/>
    <w:sectPr w:rsidR="00F954E8" w:rsidSect="0008567F">
      <w:headerReference w:type="default" r:id="rId7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AA0" w:rsidRDefault="00947AA0" w:rsidP="005550DB">
      <w:pPr>
        <w:spacing w:after="0" w:line="240" w:lineRule="auto"/>
      </w:pPr>
      <w:r>
        <w:separator/>
      </w:r>
    </w:p>
  </w:endnote>
  <w:endnote w:type="continuationSeparator" w:id="0">
    <w:p w:rsidR="00947AA0" w:rsidRDefault="00947AA0" w:rsidP="0055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AA0" w:rsidRDefault="00947AA0" w:rsidP="005550DB">
      <w:pPr>
        <w:spacing w:after="0" w:line="240" w:lineRule="auto"/>
      </w:pPr>
      <w:r>
        <w:separator/>
      </w:r>
    </w:p>
  </w:footnote>
  <w:footnote w:type="continuationSeparator" w:id="0">
    <w:p w:rsidR="00947AA0" w:rsidRDefault="00947AA0" w:rsidP="0055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DB" w:rsidRDefault="005550DB">
    <w:pPr>
      <w:pStyle w:val="En-tte"/>
    </w:pPr>
    <w:r>
      <w:rPr>
        <w:noProof/>
      </w:rPr>
      <w:drawing>
        <wp:inline distT="0" distB="0" distL="0" distR="0" wp14:anchorId="35073862" wp14:editId="489D078D">
          <wp:extent cx="676275" cy="676275"/>
          <wp:effectExtent l="0" t="0" r="9525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50DB" w:rsidRDefault="005550D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445C8"/>
    <w:rsid w:val="0008567F"/>
    <w:rsid w:val="000A4F44"/>
    <w:rsid w:val="000D74A7"/>
    <w:rsid w:val="000D7946"/>
    <w:rsid w:val="000E1D80"/>
    <w:rsid w:val="001019BB"/>
    <w:rsid w:val="001A3FF0"/>
    <w:rsid w:val="001C558E"/>
    <w:rsid w:val="001C7A15"/>
    <w:rsid w:val="0027203C"/>
    <w:rsid w:val="00363532"/>
    <w:rsid w:val="004A1F39"/>
    <w:rsid w:val="004E6102"/>
    <w:rsid w:val="00514D0D"/>
    <w:rsid w:val="005550DB"/>
    <w:rsid w:val="0056163B"/>
    <w:rsid w:val="005827E8"/>
    <w:rsid w:val="005E159F"/>
    <w:rsid w:val="00632A9F"/>
    <w:rsid w:val="006853D2"/>
    <w:rsid w:val="006C3009"/>
    <w:rsid w:val="00707AE6"/>
    <w:rsid w:val="00717FEE"/>
    <w:rsid w:val="00726838"/>
    <w:rsid w:val="00755BC9"/>
    <w:rsid w:val="007E16C7"/>
    <w:rsid w:val="00857923"/>
    <w:rsid w:val="00887E97"/>
    <w:rsid w:val="008B0A3E"/>
    <w:rsid w:val="008C216E"/>
    <w:rsid w:val="008D0D4E"/>
    <w:rsid w:val="008D3A8A"/>
    <w:rsid w:val="00947AA0"/>
    <w:rsid w:val="00956657"/>
    <w:rsid w:val="009F12D2"/>
    <w:rsid w:val="00A31281"/>
    <w:rsid w:val="00A31BC2"/>
    <w:rsid w:val="00A71AA2"/>
    <w:rsid w:val="00A83805"/>
    <w:rsid w:val="00B3312A"/>
    <w:rsid w:val="00B74798"/>
    <w:rsid w:val="00BB62FF"/>
    <w:rsid w:val="00C24FA8"/>
    <w:rsid w:val="00C413C6"/>
    <w:rsid w:val="00CB42F6"/>
    <w:rsid w:val="00CE4B3B"/>
    <w:rsid w:val="00D22A9A"/>
    <w:rsid w:val="00D520B9"/>
    <w:rsid w:val="00D87067"/>
    <w:rsid w:val="00D91317"/>
    <w:rsid w:val="00DB74B6"/>
    <w:rsid w:val="00E75F79"/>
    <w:rsid w:val="00E83BC1"/>
    <w:rsid w:val="00F25F53"/>
    <w:rsid w:val="00F47541"/>
    <w:rsid w:val="00F62EAB"/>
    <w:rsid w:val="00F954E8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DC08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5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50DB"/>
  </w:style>
  <w:style w:type="paragraph" w:styleId="Pieddepage">
    <w:name w:val="footer"/>
    <w:basedOn w:val="Normal"/>
    <w:link w:val="PieddepageCar"/>
    <w:uiPriority w:val="99"/>
    <w:unhideWhenUsed/>
    <w:rsid w:val="00555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FF57-5BD2-4040-8DDA-0F5C7BD3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2018-11-25T14:03:00Z</dcterms:created>
  <dcterms:modified xsi:type="dcterms:W3CDTF">2018-11-26T08:29:00Z</dcterms:modified>
</cp:coreProperties>
</file>